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C2" w:rsidRDefault="008F16CB" w:rsidP="001C0FF1">
      <w:pPr>
        <w:jc w:val="center"/>
        <w:rPr>
          <w:b/>
          <w:spacing w:val="-2"/>
          <w:sz w:val="32"/>
          <w:szCs w:val="32"/>
        </w:rPr>
      </w:pPr>
      <w:r w:rsidRPr="00F333C2">
        <w:rPr>
          <w:b/>
          <w:spacing w:val="-2"/>
          <w:sz w:val="32"/>
          <w:szCs w:val="32"/>
        </w:rPr>
        <w:t>LOK NAYAK JAIPRAKASH INSTITUTE OF TECHNOLOGY</w:t>
      </w:r>
    </w:p>
    <w:p w:rsidR="008F16CB" w:rsidRPr="00F333C2" w:rsidRDefault="008F16CB" w:rsidP="001C0FF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333C2">
        <w:rPr>
          <w:b/>
          <w:spacing w:val="-2"/>
          <w:sz w:val="32"/>
          <w:szCs w:val="32"/>
        </w:rPr>
        <w:t xml:space="preserve"> CHAPRA, BIHAR</w:t>
      </w:r>
      <w:r w:rsidRPr="00F333C2">
        <w:rPr>
          <w:rFonts w:ascii="Bookman Old Style" w:hAnsi="Bookman Old Style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="00F333C2">
        <w:rPr>
          <w:rFonts w:ascii="Bookman Old Style" w:hAnsi="Bookman Old Style" w:cs="Arial"/>
          <w:b/>
          <w:color w:val="000000"/>
          <w:sz w:val="32"/>
          <w:szCs w:val="32"/>
          <w:shd w:val="clear" w:color="auto" w:fill="FFFFFF"/>
        </w:rPr>
        <w:t>-</w:t>
      </w:r>
      <w:r w:rsidR="00F333C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841302</w:t>
      </w:r>
    </w:p>
    <w:p w:rsidR="001C0FF1" w:rsidRPr="00BB3A1C" w:rsidRDefault="00B5337F" w:rsidP="001C0FF1">
      <w:pPr>
        <w:rPr>
          <w:rFonts w:ascii="Bookman Old Style" w:hAnsi="Bookman Old Style"/>
          <w:sz w:val="16"/>
          <w:szCs w:val="16"/>
        </w:rPr>
      </w:pPr>
      <w:r w:rsidRPr="00B5337F">
        <w:rPr>
          <w:rFonts w:ascii="Bookman Old Style" w:hAnsi="Bookman Old Style" w:cs="Arial"/>
          <w:b/>
          <w:noProof/>
          <w:color w:val="000000"/>
          <w:sz w:val="16"/>
          <w:szCs w:val="16"/>
        </w:rPr>
        <w:pict>
          <v:line id="Straight Connector 1" o:spid="_x0000_s1026" style="position:absolute;flip:y;z-index:251659264;visibility:visible;mso-position-horizontal:center;mso-position-horizontal-relative:margin;mso-width-relative:margin;mso-height-relative:margin" from="0,7.1pt" to="56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" strokecolor="#0d0d0d [3069]" strokeweight="3pt">
            <v:stroke joinstyle="miter"/>
            <w10:wrap anchorx="margin"/>
          </v:line>
        </w:pict>
      </w:r>
    </w:p>
    <w:p w:rsidR="001C0FF1" w:rsidRPr="00F333C2" w:rsidRDefault="00457DB9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TW"/>
        </w:rPr>
      </w:pPr>
      <w:r w:rsidRPr="00F333C2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0212</w:t>
      </w:r>
      <w:r w:rsidR="008F16CB" w:rsidRPr="00F333C2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0</w:t>
      </w:r>
      <w:r w:rsidRPr="00F333C2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2</w:t>
      </w:r>
      <w:r w:rsidR="008F16CB" w:rsidRPr="00F333C2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 xml:space="preserve"> </w:t>
      </w:r>
      <w:r w:rsidRPr="00F333C2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t>Engineering Graphics</w:t>
      </w:r>
    </w:p>
    <w:p w:rsidR="00AC5113" w:rsidRPr="00F333C2" w:rsidRDefault="0015342C" w:rsidP="00B55E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3C2">
        <w:rPr>
          <w:rFonts w:ascii="Times New Roman" w:hAnsi="Times New Roman" w:cs="Times New Roman"/>
          <w:b/>
          <w:sz w:val="28"/>
          <w:szCs w:val="28"/>
          <w:u w:val="single"/>
        </w:rPr>
        <w:t>Assignment I</w:t>
      </w:r>
    </w:p>
    <w:p w:rsidR="00457DB9" w:rsidRPr="00457DB9" w:rsidRDefault="00457DB9" w:rsidP="00457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457DB9" w:rsidRDefault="000E6861" w:rsidP="00223C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To construct an ellipse when the distance of the focus from the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directrix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is equal to 50 mm and eccentricity is 2/3.</w:t>
      </w:r>
    </w:p>
    <w:p w:rsidR="00223C5A" w:rsidRPr="00223C5A" w:rsidRDefault="00223C5A" w:rsidP="00223C5A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IN"/>
        </w:rPr>
      </w:pPr>
    </w:p>
    <w:p w:rsidR="00223C5A" w:rsidRDefault="00FE5517" w:rsidP="00223C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IN"/>
        </w:rPr>
      </w:pPr>
      <w:r>
        <w:rPr>
          <w:rFonts w:ascii="Times-Roman" w:hAnsi="Times-Roman" w:cs="Times-Roman"/>
          <w:sz w:val="24"/>
          <w:szCs w:val="24"/>
          <w:lang w:val="en-IN"/>
        </w:rPr>
        <w:t xml:space="preserve">To construct a parabola, when the distance of the focus from the </w:t>
      </w:r>
      <w:proofErr w:type="spellStart"/>
      <w:r>
        <w:rPr>
          <w:rFonts w:ascii="Times-Roman" w:hAnsi="Times-Roman" w:cs="Times-Roman"/>
          <w:sz w:val="24"/>
          <w:szCs w:val="24"/>
          <w:lang w:val="en-IN"/>
        </w:rPr>
        <w:t>directrix</w:t>
      </w:r>
      <w:proofErr w:type="spellEnd"/>
      <w:r>
        <w:rPr>
          <w:rFonts w:ascii="Times-Roman" w:hAnsi="Times-Roman" w:cs="Times-Roman"/>
          <w:sz w:val="24"/>
          <w:szCs w:val="24"/>
          <w:lang w:val="en-IN"/>
        </w:rPr>
        <w:t xml:space="preserve"> is 50 mm.</w:t>
      </w:r>
    </w:p>
    <w:p w:rsidR="00FE5517" w:rsidRPr="00FE5517" w:rsidRDefault="00FE5517" w:rsidP="00FE5517">
      <w:pPr>
        <w:pStyle w:val="ListParagraph"/>
        <w:rPr>
          <w:rFonts w:ascii="Times-Roman" w:hAnsi="Times-Roman" w:cs="Times-Roman"/>
          <w:sz w:val="24"/>
          <w:szCs w:val="24"/>
          <w:lang w:val="en-IN"/>
        </w:rPr>
      </w:pPr>
    </w:p>
    <w:p w:rsidR="00FE5517" w:rsidRDefault="00FE5517" w:rsidP="00223C5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IN"/>
        </w:rPr>
      </w:pPr>
      <w:r>
        <w:rPr>
          <w:rFonts w:ascii="Times-Roman" w:hAnsi="Times-Roman" w:cs="Times-Roman"/>
          <w:sz w:val="24"/>
          <w:szCs w:val="24"/>
          <w:lang w:val="en-IN"/>
        </w:rPr>
        <w:t xml:space="preserve">Construct a hyperbola, when the distance of the focus from the </w:t>
      </w:r>
      <w:proofErr w:type="spellStart"/>
      <w:r>
        <w:rPr>
          <w:rFonts w:ascii="Times-Roman" w:hAnsi="Times-Roman" w:cs="Times-Roman"/>
          <w:sz w:val="24"/>
          <w:szCs w:val="24"/>
          <w:lang w:val="en-IN"/>
        </w:rPr>
        <w:t>directrix</w:t>
      </w:r>
      <w:proofErr w:type="spellEnd"/>
      <w:r>
        <w:rPr>
          <w:rFonts w:ascii="Times-Roman" w:hAnsi="Times-Roman" w:cs="Times-Roman"/>
          <w:sz w:val="24"/>
          <w:szCs w:val="24"/>
          <w:lang w:val="en-IN"/>
        </w:rPr>
        <w:t xml:space="preserve"> is 65 mm and eccentricity is 3/2.</w:t>
      </w:r>
    </w:p>
    <w:p w:rsidR="00F556ED" w:rsidRPr="00F556ED" w:rsidRDefault="00F556ED" w:rsidP="00F556ED">
      <w:pPr>
        <w:pStyle w:val="ListParagraph"/>
        <w:rPr>
          <w:rFonts w:ascii="Times-Roman" w:hAnsi="Times-Roman" w:cs="Times-Roman"/>
          <w:sz w:val="24"/>
          <w:szCs w:val="24"/>
          <w:lang w:val="en-IN"/>
        </w:rPr>
      </w:pPr>
    </w:p>
    <w:sectPr w:rsidR="00F556ED" w:rsidRPr="00F556ED" w:rsidSect="003E07E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9DF"/>
    <w:multiLevelType w:val="multilevel"/>
    <w:tmpl w:val="4009001F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BA527F"/>
    <w:multiLevelType w:val="hybridMultilevel"/>
    <w:tmpl w:val="B0FE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5D3"/>
    <w:rsid w:val="000A6F62"/>
    <w:rsid w:val="000E6861"/>
    <w:rsid w:val="0015342C"/>
    <w:rsid w:val="001A74CE"/>
    <w:rsid w:val="001C0FF1"/>
    <w:rsid w:val="00223C5A"/>
    <w:rsid w:val="00255F74"/>
    <w:rsid w:val="00284D31"/>
    <w:rsid w:val="002E1405"/>
    <w:rsid w:val="00315A11"/>
    <w:rsid w:val="003E07E9"/>
    <w:rsid w:val="003E34F0"/>
    <w:rsid w:val="00457DB9"/>
    <w:rsid w:val="00472F75"/>
    <w:rsid w:val="004E7AA9"/>
    <w:rsid w:val="005B732F"/>
    <w:rsid w:val="006A5D70"/>
    <w:rsid w:val="007053E3"/>
    <w:rsid w:val="00743F54"/>
    <w:rsid w:val="00772350"/>
    <w:rsid w:val="007C269A"/>
    <w:rsid w:val="007D3CDD"/>
    <w:rsid w:val="00816A66"/>
    <w:rsid w:val="008328A3"/>
    <w:rsid w:val="008B1D81"/>
    <w:rsid w:val="008F16CB"/>
    <w:rsid w:val="0095507F"/>
    <w:rsid w:val="009A5598"/>
    <w:rsid w:val="00AC5113"/>
    <w:rsid w:val="00B5337F"/>
    <w:rsid w:val="00B55EC2"/>
    <w:rsid w:val="00BB5229"/>
    <w:rsid w:val="00CB05D3"/>
    <w:rsid w:val="00D53EDD"/>
    <w:rsid w:val="00EF491A"/>
    <w:rsid w:val="00F333C2"/>
    <w:rsid w:val="00F556ED"/>
    <w:rsid w:val="00F80D28"/>
    <w:rsid w:val="00FB20A7"/>
    <w:rsid w:val="00FE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Lenovo</cp:lastModifiedBy>
  <cp:revision>7</cp:revision>
  <dcterms:created xsi:type="dcterms:W3CDTF">2018-02-17T16:31:00Z</dcterms:created>
  <dcterms:modified xsi:type="dcterms:W3CDTF">2020-04-21T07:59:00Z</dcterms:modified>
</cp:coreProperties>
</file>